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91" w:rsidRPr="00773C91" w:rsidRDefault="00773C91" w:rsidP="00773C9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ЭМАЛИ ПФ-115</w:t>
      </w:r>
    </w:p>
    <w:p w:rsidR="00773C91" w:rsidRPr="00773C91" w:rsidRDefault="00773C91" w:rsidP="00773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p w:rsidR="00773C91" w:rsidRPr="00773C91" w:rsidRDefault="00773C91" w:rsidP="00773C9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ИПК ИЗДАТЕЛЬСТВО СТАНДАРТОВ</w:t>
      </w:r>
    </w:p>
    <w:p w:rsidR="00773C91" w:rsidRPr="00773C91" w:rsidRDefault="00773C91" w:rsidP="00773C9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</w:p>
    <w:p w:rsidR="00773C91" w:rsidRPr="00773C91" w:rsidRDefault="00773C91" w:rsidP="00773C9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611"/>
      </w:tblGrid>
      <w:tr w:rsidR="00773C91" w:rsidRPr="00773C91" w:rsidTr="00773C91">
        <w:trPr>
          <w:jc w:val="center"/>
        </w:trPr>
        <w:tc>
          <w:tcPr>
            <w:tcW w:w="3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ЭМАЛИ ПФ-115</w:t>
            </w:r>
          </w:p>
          <w:p w:rsidR="00773C91" w:rsidRPr="00773C91" w:rsidRDefault="00773C91" w:rsidP="00773C9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773C91" w:rsidRPr="00773C91" w:rsidRDefault="00773C91" w:rsidP="00773C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Enamels ПФ-115. </w:t>
            </w:r>
            <w:r w:rsidRPr="0077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Specifications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773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6465-76</w:t>
            </w:r>
          </w:p>
        </w:tc>
      </w:tr>
    </w:tbl>
    <w:p w:rsidR="00773C91" w:rsidRPr="00773C91" w:rsidRDefault="00773C91" w:rsidP="00773C9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 01.07.77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i15226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Настоящий стандарт распространяется на эмали ПФ-115 различных цветов, </w:t>
      </w:r>
      <w:bookmarkEnd w:id="0"/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представляющие собой суспензии двуокиси титана рутильной формы и других пигментов и наполнителей в пентафталевом лаке с добавлением сиккатива и растворителей.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Эмали ПФ-115 предназначаются для окраски металлических, деревянных и других поверхностей, подвергающихся атмосферным воздействиям и для окраски внутри помещений.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Покрытие, состоящее из двух слоев эмали ПФ-115, нанесенных на подготовленную загрунтованную поверхность, в умеренном и холодном климате сохраняет защитные свойства в течение четырех лет до балла не более АЗ1 и декоративные свойства в течение одного года до балла не более АД2 по </w:t>
      </w:r>
      <w:hyperlink r:id="rId5" w:tooltip="ЕСЗКС. Покрытия лакокрасочные. Общие требования и методы ускоренных испытаний на стойкость к воздействию климатических факторов.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9.401-91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тропическом климате покрытие, состоящее из двух слоев эмали, нанесенных на подготовленную загрунтованную поверхность, сохраняет защитные и декоративные свойства в соответствии с </w:t>
      </w:r>
      <w:hyperlink r:id="rId6" w:tooltip="ЕСЗКС. Покрытия лакокрасочные. Общие требования и методы ускоренных испытаний на стойкость к воздействию климатических факторов.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9.401-91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и декоративные свойства оценивают по </w:t>
      </w:r>
      <w:hyperlink r:id="rId7" w:tooltip="Единая система защиты от коррозии и старения. Покрытия лакокрасочные. Метод оценки внешнего вида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9.407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(после обработки покрытия полировочным составом).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Пленка эмали устойчива к изменению температуры от минус 50 до плюс 60 °С.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Эмали ПФ-115 наносят на поверхность методами распыления, струйного облива, окунания и кистью.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3, 4).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требования, направленные на обеспечение безопасности эмали ПФ-115 для жизни, здоровья и имущества граждан, охрану окружающей среды, изложены в п. </w:t>
      </w:r>
      <w:hyperlink r:id="rId8" w:anchor="i65839" w:tooltip="Пункт 1.4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1.4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(табл. </w:t>
      </w:r>
      <w:hyperlink r:id="rId9" w:anchor="i75855" w:tooltip="Таблица 1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показатели 5, 14, 15, 16), пп. </w:t>
      </w:r>
      <w:hyperlink r:id="rId10" w:anchor="i288092" w:tooltip="Пункт 4.1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anchor="i293901" w:tooltip="Пункт 4.2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4.2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32449"/>
      <w:r w:rsidRPr="00773C9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1. ТЕХНИЧЕСКИЕ ТРЕБОВАНИЯ</w:t>
      </w:r>
      <w:bookmarkEnd w:id="1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Эмали ПФ-115 должны изготовляться в соответствии с требованиями настоящего стандарта по рецептуре и технологическому регламенту, утвержденным в установленном порядке.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Эмали ПФ-115 должны выпускаться следующих цветов, указанных в табл. </w:t>
      </w:r>
      <w:hyperlink r:id="rId12" w:anchor="i48415" w:tooltip="Таблица 1а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773C91" w:rsidRPr="00773C91" w:rsidRDefault="00773C91" w:rsidP="00773C9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7"/>
        <w:gridCol w:w="3137"/>
      </w:tblGrid>
      <w:tr w:rsidR="00773C91" w:rsidRPr="00773C91" w:rsidTr="00773C91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i48415"/>
            <w:r w:rsidRPr="0077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Наименование цвета</w:t>
            </w:r>
            <w:bookmarkEnd w:id="2"/>
          </w:p>
        </w:tc>
        <w:tc>
          <w:tcPr>
            <w:tcW w:w="33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Код ОКП</w:t>
              </w:r>
            </w:hyperlink>
          </w:p>
        </w:tc>
      </w:tr>
      <w:tr w:rsidR="00773C91" w:rsidRPr="00773C91" w:rsidTr="00773C91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 сорт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сорт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23 1222 0406 01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23 1222 0424 10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Красно-оранжевый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23 1222 0557 09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23 1222 0457 01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23 1222 0514 09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23 1222 0414 01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Бледно-желтый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23 1222 0579 03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23 1222 0479 06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Светло-желтый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23 1222 0561 02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23 1222 0461 05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23 1222 0504 00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23 1222 0404 03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Темно-зеленый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23 1222 0568 06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23 1222 0468 09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23 1222 0508 07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23 1222 0408 10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Фисташковый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23 1222 0543 04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23 1222 0443 07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 423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23 1222 0510 02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23 1222 0410 05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23 1222 0507 08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23 1222 0407 00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 451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23 1222 0571 00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23 1222 0471 03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Серо-голубой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23 1222 0555 00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23 1222 0455 03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23 1222 0539 00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23 1222 0439 03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Светло-серый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23 1222 0559 07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23 1222 0459 10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23 1222 0509 06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23 1222 0409 09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Светло-бежевый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23 1222 0596 02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23 1222 0496 05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23 1222 0517 06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23 1222 0417 09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Красно-коричневый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23 1222 0558 08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23 1222 0458 00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Темно-серый 894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23 1222 0503 01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23 1222 0403 04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Темно-серый 896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23 1222 0560 03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23 1222 0460 06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23 1222 0501 03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23 1222 0401 06</w:t>
            </w:r>
          </w:p>
        </w:tc>
      </w:tr>
      <w:tr w:rsidR="00773C91" w:rsidRPr="00773C91" w:rsidTr="00773C91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23 1222 0402 05</w:t>
            </w:r>
          </w:p>
        </w:tc>
      </w:tr>
    </w:tbl>
    <w:p w:rsidR="00773C91" w:rsidRPr="00773C91" w:rsidRDefault="00773C91" w:rsidP="00773C91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изменившихся обозначений цветов эмали приведено в приложении </w:t>
      </w:r>
      <w:hyperlink r:id="rId14" w:anchor="i452628" w:tooltip="Приложение 2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2, 3, 4).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1.2а.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(Исключен, Изм. № 4).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56072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Перед применением эмали разбавляют до рабочей вязкости сольвентом по </w:t>
      </w:r>
      <w:bookmarkEnd w:id="3"/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"http://files.stroyinf.ru/data1/22/22649/index.htm" \o "Сольвент каменноугольный. Технические условия" </w:instrTex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73C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1928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ГОСТ 10214, уайт-спиритом (нефрасом-С4-155/200) по </w:t>
      </w:r>
      <w:hyperlink r:id="rId15" w:tooltip="Уайт-спирит. Технические услов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3134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скипидаром по ГОСТ 1571 или их смесью в соотношении 1:1 по массе ксилолом по </w:t>
      </w:r>
      <w:hyperlink r:id="rId16" w:tooltip="Ксилол нефтяной. Технические услов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9410-78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hyperlink r:id="rId17" w:tooltip="Ксилол каменноугольный. Технические услов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9949-76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окраски изделий в электрополе эмали разбавляют до рабочей вязкости разбавителем РЭ-4В или РЭ-ЗВ по ГОСТ 18187. Способ применения эмали ПФ-115, предназначенной для розничной торговли, приведен в приложении </w:t>
      </w:r>
      <w:hyperlink r:id="rId18" w:anchor="i404425" w:tooltip="Приложение 1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Электрические характеристики эмали для нанесения распылением в электрополе приведены в приложении </w:t>
      </w:r>
      <w:hyperlink r:id="rId19" w:anchor="i502152" w:tooltip="Приложение 3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2, 3, 4).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1.3а.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i65839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Эмали ПФ-115 должны соответствовать требованиям и нормам, указанным в табл. </w:t>
      </w:r>
      <w:bookmarkEnd w:id="4"/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"http://files.stroyinf.ru/data1/11/11176/" \l "i75855" \o "Таблица 1" </w:instrTex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73C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1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901"/>
        <w:gridCol w:w="1997"/>
        <w:gridCol w:w="1901"/>
      </w:tblGrid>
      <w:tr w:rsidR="00773C91" w:rsidRPr="00773C91" w:rsidTr="00773C91">
        <w:trPr>
          <w:tblHeader/>
          <w:jc w:val="center"/>
        </w:trPr>
        <w:tc>
          <w:tcPr>
            <w:tcW w:w="1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i75855"/>
            <w:r w:rsidRPr="0077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  <w:bookmarkEnd w:id="5"/>
          </w:p>
        </w:tc>
        <w:tc>
          <w:tcPr>
            <w:tcW w:w="20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для эмали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испытания</w:t>
            </w:r>
          </w:p>
        </w:tc>
      </w:tr>
      <w:tr w:rsidR="00773C91" w:rsidRPr="00773C91" w:rsidTr="00773C91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 сорт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сорт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Цвет покрытия эмали: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находиться в пределах допускаемых отклонений, установленных образцами цвета «Картотеки» или контрольными образцами цвета, утвержденными в установленном порядке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п. </w:t>
            </w:r>
            <w:hyperlink r:id="rId20" w:anchor="i155391" w:tooltip="Пункт 3.3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3.3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25, 28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красно-оранжевый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132, 133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132, 133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200, 201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200, 201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бледно-желтый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207, 213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207, 213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светло-желтый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211, 212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211, 212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желтый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230, 231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230, 231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темно-зеленый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311, 312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311, 312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343, 344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343, 344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фисташковый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388, 389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388, 389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 423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423, 424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423, 424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427, 428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427, 428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 451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451, 452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451, 452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серо-голубой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491, 492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491, 492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522, 536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522, 536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светло-серый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583, 584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583, 584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619, 622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619, 622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светло-бежевый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620, 621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620, 621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629, 630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629, 630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красно-коричневый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632, 633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632, 633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темно-серый 894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894, 895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894, 895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темно-серый 896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896, 897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896, 897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образцы цвета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образцы цвета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Внешний вид покрытия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эмаль должна образовывать гладкую, однородную без расслаивания, оспин, потеков, морщин и посторонних включений поверхность. Допускается небольшая шагрень.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п. </w:t>
            </w:r>
            <w:hyperlink r:id="rId21" w:anchor="i161639" w:tooltip="Пункт 3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3.4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Блеск покрытия по фотоэлектрическому блескомеру, %, не менее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ГОСТ 896</w:t>
            </w: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красной, вишневой, черной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остальных цветов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Условная вязкость по вискозиметру типа ВЗ-246 (с диаметром сопла 4 мм при температуре (20 </w:t>
            </w:r>
            <w:r w:rsidRPr="00773C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0,5) </w:t>
            </w:r>
            <w:r w:rsidRPr="00773C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С), с красной, вишневой, черной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60-100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hyperlink r:id="rId22" w:tooltip="Материалы лакокрасочные. Методы определения условной вязкости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8420</w:t>
              </w:r>
            </w:hyperlink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п. </w:t>
            </w:r>
            <w:hyperlink r:id="rId23" w:anchor="i176223" w:tooltip="Пункт 3.4а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3.4</w:t>
              </w:r>
            </w:hyperlink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настоящего стандарта</w:t>
            </w: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остальных цветов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80-120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Массовая доля нелетучих веществ, %, для эмалей: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ГОСТ 17537 и п. </w:t>
            </w:r>
            <w:r w:rsidRPr="0077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настоящего стандарта</w:t>
            </w: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белой, светло-желтой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trHeight w:val="88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кремовой, бежевой, светло-бежевой, голубой 451, голубой 423, фисташковой, темно-серой 894, темно-серой 896, серо-голубой, серой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бледно-желтой, зеленой, темно-зеленой, красно-коричневой, желтой, красно-оранжевой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64-70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синей, светло-серой, коричневой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красной, вишневой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Степень разбавления до вязкости 28-30 с по вискозиметру типа ВЗ-246 (с диаметром сопла 4 мм при температуре (20 </w:t>
            </w:r>
            <w:r w:rsidRPr="00773C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0,5) </w:t>
            </w:r>
            <w:r w:rsidRPr="00773C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С), %, не более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п. </w:t>
            </w:r>
            <w:hyperlink r:id="rId24" w:anchor="i188771" w:tooltip="Пункт 3.5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3.5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Степень перетира, мкм, не более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hyperlink r:id="rId25" w:tooltip="Материалы лакокрасочные. Метод определения степени перетира прибором &quot;Клин&quot; (гриндометром)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6589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красной, вишневой, черной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остальных цветов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Укрывистость высушенной пленки, г/м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более, для эмалей: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ГОСТ 8784, разд. 1 и п. </w:t>
            </w:r>
            <w:hyperlink r:id="rId26" w:anchor="i194794" w:tooltip="Пункт 3.6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3.6</w:t>
              </w:r>
            </w:hyperlink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настоящего стандарта</w:t>
            </w: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бледно-желтой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светло-желтой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кремовой, красно-оранжевой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бежевой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светло-бежевой, фисташковой, серой, зеленой, голубой 423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желтой, голубой 451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серо-голубой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темно-серой 896, красно-коричневой, синей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темно-серой 894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темно-зеленой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светло-серой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Время высыхания до степени 3 при температуре (20 </w:t>
            </w:r>
            <w:r w:rsidRPr="00773C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2) °С, ч, не более, для эмалей цветов: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hyperlink r:id="rId27" w:tooltip="Материалы лакокрасочные. Метод определения времени и степени высыхания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19007-73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красной, вишневой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остальных цветов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Эластичность пленки при изгибе, мм, не более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ooltip="Материалы лакокрасочные. Метод определения эластичности пленки при изгибе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6806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Прочность пленки при ударе по прибору типа У-1, см, не менее: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ooltip="Материалы лакокрасочные. Метод определения прочности при ударе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4765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красной, вишневой, черной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остальных цветов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Твердость покрытия по маятниковому прибору, не менее: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ГОСТ 5233-89</w:t>
            </w: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 ТМЛ (маятник А), относительные единицы, для эмалей цветов: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красной, вишневой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остальных цветов или типа М-3, условные единицы, для эмалей цветов: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п. </w:t>
            </w:r>
            <w:hyperlink r:id="rId30" w:anchor="i216304" w:tooltip="Пункт 3.6б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3.66</w:t>
              </w:r>
            </w:hyperlink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настоящего стандарта</w:t>
            </w: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красной, вишневой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остальных цветов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Адгезия пленки, баллы, не более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ooltip="Материалы лакокрасочные. Методы определения адгезии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15140</w:t>
              </w:r>
            </w:hyperlink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разд. 2 и п. </w:t>
            </w:r>
            <w:hyperlink r:id="rId32" w:anchor="i203394" w:tooltip="Пункт 3.6а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3.6</w:t>
              </w:r>
            </w:hyperlink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настоящего стандарта</w:t>
            </w: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Стойкость покрытия при температуре (20 ± 2) °С к статическому воздействию воды, ч, не менее, для эмалей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9.403, разд. 2 и п. </w:t>
            </w:r>
            <w:hyperlink r:id="rId33" w:anchor="i225218" w:tooltip="Пункт 3.7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3.7</w:t>
              </w:r>
            </w:hyperlink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настоящего стандарта</w:t>
            </w: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красной, вишневой, черной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остальных цветов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Стойкость покрытия к статическому воздействию 0,5 %-ного раствора моющего средства, мин, не менее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9.403, разд. 2 и п. </w:t>
            </w:r>
            <w:hyperlink r:id="rId34" w:anchor="i238385" w:tooltip="Пункт 3.8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3.8</w:t>
              </w:r>
            </w:hyperlink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настоящего стандарта</w:t>
            </w:r>
          </w:p>
        </w:tc>
      </w:tr>
      <w:tr w:rsidR="00773C91" w:rsidRPr="00773C91" w:rsidTr="00773C91">
        <w:trPr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Стойкость покрытия при температуре (20 ± 2) °С к статическому воздействию трансформаторного масла, ч, не менее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9.403, разд. 2 и п. </w:t>
            </w:r>
            <w:hyperlink r:id="rId35" w:anchor="i257947" w:tooltip="Пункт 3.10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3.10</w:t>
              </w:r>
            </w:hyperlink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настоящего стандарта</w:t>
            </w:r>
          </w:p>
        </w:tc>
      </w:tr>
    </w:tbl>
    <w:p w:rsidR="00773C91" w:rsidRPr="00773C91" w:rsidRDefault="00773C91" w:rsidP="00773C9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Примечания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При применении эмалей допускается горячая сушка покрытия при 105-110 °С в течение 1 ч.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По требованию потребителя для промышленного применения изготавливают эмали других цветов по контрольным образцам цвета.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3, 4 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(Исключены. Изм. № 5).</w:t>
      </w:r>
    </w:p>
    <w:p w:rsidR="00773C91" w:rsidRPr="00773C91" w:rsidRDefault="00773C91" w:rsidP="00773C9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6" w:name="i97269"/>
      <w:r w:rsidRPr="00773C9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2. ПРАВИЛА ПРИЕМКИ</w:t>
      </w:r>
      <w:bookmarkEnd w:id="6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i108354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Правила приемки - по </w:t>
      </w:r>
      <w:bookmarkEnd w:id="7"/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"http://files.stroyinf.ru/data1/36/36174/index.htm" \o "Материалы лакокрасочные. Правила приемки" </w:instrTex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73C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9980.1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Приемосдаточные испытания проводят по показателям 1-5, 7-9, 12 табл. </w:t>
      </w:r>
      <w:hyperlink r:id="rId36" w:anchor="i75855" w:tooltip="Таблица 1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неудовлетворительных результатов приемосдаточных испытаний хотя бы по одному из показателей проводят повторные испытания на удвоенной выборке, взятой от той же партии.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испытаний распространяются на всю партию.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 показателям 6, 13, 14, 15 и 16 табл. </w:t>
      </w:r>
      <w:hyperlink r:id="rId37" w:anchor="i75855" w:tooltip="Таблица 1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не реже одного раза в год с календарной даты начала выпуска эмали.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 показателям 10 и 11 табл. </w:t>
      </w:r>
      <w:hyperlink r:id="rId38" w:anchor="i75855" w:tooltip="Таблица 1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в каждой тридцатой партии.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неудовлетворительных результатов периодических испытаний проверяют каждую партию до получения удовлетворительных результатов подряд не менее чем на трех партиях.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повторного отрицательного результата периодические испытания переводят в приемосдаточные до получения удовлетворительных результатов.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2.2. (Измененная редакция, Изм. № 4).</w:t>
      </w:r>
    </w:p>
    <w:p w:rsidR="00773C91" w:rsidRPr="00773C91" w:rsidRDefault="00773C91" w:rsidP="00773C9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8" w:name="i121889"/>
      <w:r w:rsidRPr="00773C9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3. МЕТОДЫ ИСПЫТАНИЙ</w:t>
      </w:r>
      <w:bookmarkEnd w:id="8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i134015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Отбор проб - по </w:t>
      </w:r>
      <w:bookmarkEnd w:id="9"/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"http://files.stroyinf.ru/data1/36/36175/index.htm" \o "Материалы лакокрасочные. Отбор проб для испытаний" </w:instrTex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73C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9980.2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47653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Подготовка образцов к испытанию</w:t>
      </w:r>
      <w:bookmarkEnd w:id="10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пластинок для нанесения эмали проводят по </w:t>
      </w:r>
      <w:hyperlink r:id="rId39" w:tooltip="Материалы лакокрасочные. Методы получения лакокрасочного покрытия для испытан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8832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разд. 3.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высыхания пленки определяют на пластинках из черной жести по ГОСТ 13345-85 размером 70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150 мм и толщиной 0,25-0,32 мм или стали марок 08 кп и 08 пс размером 70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150 мм и толщиной 0,7-1,0 мм по </w:t>
      </w:r>
      <w:hyperlink r:id="rId40" w:tooltip="Прокат тонколистовой из углеродистой стали качественной и обыкновенного качества общего назначения. Технические услов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16523-97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Эластичность пленки при изгибе определяют на пластинках из черной жести по ГОСТ 13345-85размером 20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150 мм и толщиной 0,25-0,32 мм.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Твердость и блеск покрытия определяют на стеклянных пластинках размером 90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 мм, толщиной от 1,2 до 1,8 мм.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показатели определяют на пластинках из стали марок 08 кп и 08 пс размером 70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150 мм и толщиной 0,7-1,0 мм по </w:t>
      </w:r>
      <w:hyperlink r:id="rId41" w:tooltip="Прокат тонколистовой из углеродистой стали качественной и обыкновенного качества общего назначения. Технические услов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16523-97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Условную вязкость, массовую долю нелетучих веществ и степень перетира определяют в неразбавленной эмали.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цвета, внешнего вида, блеска покрытия, времени высыхания, эластичности пленки при изгибе, прочности покрытия при ударе, твердости, стойкости покрытия к статическому воздействию воды, раствора моющего средства и трансформаторного масла, адгезии пленки испытуемую эмаль разбавляют смесью сольвента и уайт-спирита (нефраса С4-155/200) 1:1, сольвентом или ксилолом до условной вязкости 28-30 с по вискозиметру ВЗ-246 с диаметром сопла 4 мм при температуре (20,0 ± 0,5) °С,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фильтруют через сетку № 01Н-02Н по </w:t>
      </w:r>
      <w:hyperlink r:id="rId42" w:tooltip="Сетки проволочные тканые с квадратными ячейками. Технические услов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6613-86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наносят на подготовленные пластинки краскораспылителем в один слой (кроме определения цвета). При определении цвета эмаль наносят до полного укрытия окрашиваемой поверхности.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Сушку пленки эмали вишневой и красной проводят при температуре (20 ± 2) °С в течение 48 ч, остальных цветов - в течение 24 ч (кроме определения твердости покрытия эмалей ПФ-115).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твердости покрытия эмалей ПФ-115 сушку проводят при температуре (20 ± 2)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 течение 48 ч.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стойкости покрытия к статическому воздействию воды, раствора моющего средства и трансформаторного масла эмаль наносят на обе стороны пластинки.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покрытия после высыхания для черной, красной и вишневой эмалей должна быть 13-18 мкм, для остальных эмалей - 18-23 мкм.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3, 4).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55391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Цвет покрытия эмали определяют визуально по </w:t>
      </w:r>
      <w:bookmarkEnd w:id="11"/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"http://files.stroyinf.ru/data1/10/10578/index.htm" \o "Материалы лакокрасочные. Метод визуального сравнения цвета" </w:instrTex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73C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29319-92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разногласиях в оценке цвета за окончательный результат принимают определение цвета при естественном дневном свете.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4,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161639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Внешний вид покрытия эмали определяют визуально при естественном рассеянном свете.</w:t>
      </w:r>
      <w:bookmarkEnd w:id="12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4,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i176223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3.4а. (Исключен. Изм. № 5).</w:t>
      </w:r>
      <w:bookmarkEnd w:id="13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i188771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Определение степени разбавления эмали</w:t>
      </w:r>
      <w:bookmarkEnd w:id="14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испытания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120-130 г испытуемой эмали взвешивают, записывая результат взвешивания с точностью до второго десятичного знака, разбавляют смесью растворителей сольвента и уайт-спирита (ксилолом или сольвентом до рабочей вязкости 28-30 с по вискозиметру типа ВЗ-246 с диаметром сопла 4 мм при температуре (20,0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0,5)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1:1 до рабочей вязкости 28-30 с по вискозиметру типа ВЗ-246 (или ВЗ-4) с диаметром сопла 4 мм.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4,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разбавления (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 процентах вычисляют по формуле</w:t>
      </w:r>
    </w:p>
    <w:p w:rsidR="00773C91" w:rsidRPr="00773C91" w:rsidRDefault="00773C91" w:rsidP="00773C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819150" cy="400050"/>
                <wp:effectExtent l="0" t="0" r="0" b="0"/>
                <wp:docPr id="3" name="Прямоугольник 3" descr="http://files.stroyinf.ru/data1/11/11176/x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files.stroyinf.ru/data1/11/11176/x002.gif" style="width:64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73C91" w:rsidRPr="00773C91" w:rsidRDefault="00773C91" w:rsidP="00773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масса растворителя, израсходованная для разбавления эмали, г;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- 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эмали, г.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i194794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Укрывистость определяют по </w:t>
      </w:r>
      <w:bookmarkEnd w:id="15"/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8784-75 при вязкости эмали 20-22 с при температуре (20,0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0,5) °С по вискозиметру ВЗ-246 с диаметром сопла 4 мм.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Эмаль наносят краскораспылителем. Время сушки до степени 3 - в соответствии с табл. </w:t>
      </w:r>
      <w:hyperlink r:id="rId43" w:anchor="i75855" w:tooltip="Таблица 1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3, 4,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i203394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3.6а. Перед определением адгезии образцы выдерживают при температуре (20 ± 2) °С и относительной влажности воздуха (65 ± 5) % в течение 3 ч.</w:t>
      </w:r>
      <w:bookmarkEnd w:id="16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дополнительно, Изм. № 4).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i216304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3.6б.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Определение твердости покрытия</w:t>
      </w:r>
      <w:bookmarkEnd w:id="17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3.6б.1. Твердость покрытия эмали определяют по ГОСТ 5233-89, разд. 1.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3.6б.2. Определение твердости покрытия по маятниковому прибору типа М-3.</w:t>
      </w:r>
    </w:p>
    <w:p w:rsidR="00773C91" w:rsidRPr="00773C91" w:rsidRDefault="00773C91" w:rsidP="00773C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390900" cy="3114675"/>
                <wp:effectExtent l="0" t="0" r="0" b="0"/>
                <wp:docPr id="2" name="Прямоугольник 2" descr="http://files.stroyinf.ru/data1/11/11176/x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9090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files.stroyinf.ru/data1/11/11176/x004.gif" style="width:267pt;height:2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773C91" w:rsidRPr="00773C91" w:rsidRDefault="00773C91" w:rsidP="00773C9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пусковой механизм;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2 - 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основание;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3 - 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шкала;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4 - 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установочные винты;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груз;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двустрелочный механизм;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штатив;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8 - 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соединительная планка;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рамка;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10 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столик;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11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стальные шарики;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12 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отвес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3.6б.2.1.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Аппаратура и материалы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Маятниковый прибор типа М-3 для определения твердости при комнатной температуре (20 ± 2)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(чертеж).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маятникового прибора: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маятника (120 + 1) г;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маятника, считая от точки опоры до конца стрелки, (500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мм;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стального шарика (точки опоры) 7,938 мм по ГОСТ 3722-81;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прибора, разделенная на градусы;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отклонения от 5 до 2°;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затухания колебаний на стеклянной пластинке («стеклянное число») (440 ± 6) с.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Стеклянные пластинки размером 90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 мм, толщиной от 1,2 до 1,8 мм.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Растворители: эфир этиловый по ГОСТ 8981-78 или ацетон технический по </w:t>
      </w:r>
      <w:hyperlink r:id="rId44" w:tooltip="Ацетон технический. Технические услов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2768-84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3.6б.2.2.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 к испытанию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каждым испытанием шарики маятника и стеклянную пластинку прибора тщательно протирают ватой, смоченной растворителем, а затем сухой чистой марлей.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пластинки, подготовленные по </w:t>
      </w:r>
      <w:hyperlink r:id="rId45" w:tooltip="Материалы лакокрасочные. Методы получения лакокрасочного покрытия для испытан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8832-76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наносят испытуемую эмаль (п. </w:t>
      </w:r>
      <w:hyperlink r:id="rId46" w:anchor="i147653" w:tooltip="Пункт 3.2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3.2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3.6б.2.3.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испытания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Маятниковый прибор проверяют по «стеклянному числу» - времени затухания колебаний маятника, точки опоры которого лежат на стеклянной пластинке прибора.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«стеклянного числа» проводят при температуре (20 ± 2) °С и относительной влажности воздуха (65 ± 5) %.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проводят не менее чем на трех участках поверхности стеклянной пластинки.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же образом определяют время затухания колебаний маятника на стеклянной пластинке с испытуемым покрытием эмали.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3.6б.2.4.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Твердость (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условные единицы, вычисляют по формуле</w:t>
      </w:r>
    </w:p>
    <w:p w:rsidR="00773C91" w:rsidRPr="00773C91" w:rsidRDefault="00773C91" w:rsidP="00773C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457200" cy="438150"/>
                <wp:effectExtent l="0" t="0" r="0" b="0"/>
                <wp:docPr id="1" name="Прямоугольник 1" descr="http://files.stroyinf.ru/data1/11/11176/x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files.stroyinf.ru/data1/11/11176/x006.gif" style="width:3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73C91" w:rsidRPr="00773C91" w:rsidRDefault="00773C91" w:rsidP="00773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 - 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затухания колебаний маятника на испытуемом покрытии эмали, с;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время затухания колебаний маятника на стеклянной пластинке прибора («стеклянное число»), с.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испытания принимают среднее арифметическое полученных результатов измерения времени затухания колебаний маятника на стеклянной пластинке и на испытуемом образце покрытия эмали.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 значений единичных измерений от среднего арифметического не должно быть более 3 %.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разногласиях показатель «твердость покрытия» определяют по ГОСТ 5233-89, по маятниковому прибору типа ТМЛ (маятник А).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3.6б.2.5. 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Погрешность метода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Погрешность метода при определении твердости на приборе М-3 составляет ±0,02 условной единицы.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i225218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 Для определения стойкости покрытия к статическому воздействию воды окрашенные и высушенные образцы выдерживают на воздухе перед испытанием в течение 5 сут, затем образцы помещают на 2/3 высоты в дистиллированную воду (</w:t>
      </w:r>
      <w:bookmarkEnd w:id="18"/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"http://files.stroyinf.ru/data1/10/10564/index.htm" \o "Вода дистиллированная. Технические условия" </w:instrTex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73C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6709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выдерживают в течение времени, указанного в п. 14 табл. </w:t>
      </w:r>
      <w:hyperlink r:id="rId47" w:anchor="i75855" w:tooltip="Таблица 1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испытания образцы выдерживают на воздухе при температуре (20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°С в течение 1 ч и осматривают внешний вид покрытия.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внешнему виду покрытие эмали должно быть без изменений. Допускается незначительное изменение цвета покрытия.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3, 4,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i238385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 Для определения стойкости покрытия к статическому воздействию раствора моющего средства окрашенные и высушенные образцы выдерживают на воздухе перед испытанием в течение 2 ч, затем образцы помещают на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высоты в 0,5 %-ный раствор средства моющего синтетического порошкообразного по </w:t>
      </w:r>
      <w:bookmarkEnd w:id="19"/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25644-96, имеющего температуру 30-40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и выдерживают в растворе при заданной температуре в течение 15 мин.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3, 4,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испытания образцы выдерживают на воздухе при температуре (20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°С в течение 1 ч и осматривают внешний вид покрытия.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внешнему виду покрытие эмали должно быть без изменений.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i246973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 (Исключен. Изм. № 5).</w:t>
      </w:r>
      <w:bookmarkEnd w:id="20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257947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3.10. Для определения стойкости покрытия к статическому воздействию трансформаторного масла окрашенные и высушенные образцы выдерживают на воздухе перед испытанием в течение 5 сут, затем образцы помещают на 2/3 высоты в трансформаторное масло (</w:t>
      </w:r>
      <w:bookmarkEnd w:id="21"/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"http://files.stroyinf.ru/data1/36/36075/index.htm" \o "Масла трансформаторные. Технические условия" </w:instrTex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73C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982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температуре (20 ± 2)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выдерживают в масле в течение времени, указанного в п. 16 табл. </w:t>
      </w:r>
      <w:hyperlink r:id="rId48" w:anchor="i75855" w:tooltip="Таблица 1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испытания образцы выдерживают на воздухе при температуре (20 ± 2) </w:t>
      </w:r>
      <w:r w:rsidRPr="00773C9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 течение 2 ч и осматривают внешний вид и цвет покрытия. Допускается незначительное изменение цвета покрытия.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дополнительно, Изм. № 4).</w:t>
      </w:r>
    </w:p>
    <w:p w:rsidR="00773C91" w:rsidRPr="00773C91" w:rsidRDefault="00773C91" w:rsidP="00773C9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2" w:name="i277599"/>
      <w:r w:rsidRPr="00773C9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4. УПАКОВКА, МАРКИРОВКА, ТРАНСПОРТИРОВАНИЕ И ХРАНЕНИЕ</w:t>
      </w:r>
      <w:bookmarkEnd w:id="22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288092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Упаковка эмалей - по </w:t>
      </w:r>
      <w:bookmarkEnd w:id="23"/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"http://files.stroyinf.ru/data1/36/36176/index.htm" \o "Материалы лакокрасочные. Упаковка" </w:instrTex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73C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9980.3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i293901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Маркировка эмалей - по </w:t>
      </w:r>
      <w:bookmarkEnd w:id="24"/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9980.4.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транспортную тару должны быть нанесены: знак опасности по </w:t>
      </w:r>
      <w:hyperlink r:id="rId49" w:tooltip="Грузы опасные. Классификация и маркировка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19433-88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(класс 3), классификационный шифр 3313, номер </w:t>
      </w:r>
      <w:hyperlink r:id="rId50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ООН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1263.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303686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Транспортирование и хранение - по </w:t>
      </w:r>
      <w:bookmarkEnd w:id="25"/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"http://files.stroyinf.ru/data1/36/36178/index.htm" \o "Материалы лакокрасочные. Транспортирование и хранение" </w:instrTex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73C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9980.5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хранении условная вязкость эмалей увеличивается от нормы по табл. </w:t>
      </w:r>
      <w:hyperlink r:id="rId51" w:anchor="i75855" w:tooltip="Таблица 1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разбавлении эмалей растворителем в количестве не более 10 % (от массы эмали) до нормы по показателю «вязкость» эмали должны соответствовать требованиям настоящего стандарта.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Разд. 4.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4, 5).</w:t>
      </w:r>
    </w:p>
    <w:p w:rsidR="00773C91" w:rsidRPr="00773C91" w:rsidRDefault="00773C91" w:rsidP="00773C9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6" w:name="i328892"/>
      <w:r w:rsidRPr="00773C9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5. ГАРАНТИИ ИЗГОТОВИТЕЛЯ</w:t>
      </w:r>
      <w:bookmarkEnd w:id="26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Изготовитель гарантирует соответствие эмалей требованиям настоящего стандарта при соблюдении условий хранения и транспортирования.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Гарантийный срок хранения эмалей ПФ-115 различных цветов - 12 месяцев со дня изготовления.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5.1, 5.2. 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3).</w:t>
      </w:r>
    </w:p>
    <w:p w:rsidR="00773C91" w:rsidRPr="00773C91" w:rsidRDefault="00773C91" w:rsidP="00773C9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7" w:name="i343374"/>
      <w:r w:rsidRPr="00773C9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6. ТРЕБОВАНИЯ БЕЗОПАСНОСТИ</w:t>
      </w:r>
      <w:bookmarkEnd w:id="27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Эмали ПФ-115 различных цветов являются пожароопасными и токсичными материалами, что обусловлено свойствами компонентов, входящих в их состав.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 допустимые концентрации, классы опасности компонентов по </w:t>
      </w:r>
      <w:hyperlink r:id="rId52" w:tooltip="ССБТ. Общие санитарно-гигиенические требования к воздуху рабочей зоны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12.1.005-88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характеристики пожароопасности по </w:t>
      </w:r>
      <w:hyperlink r:id="rId53" w:tooltip="ССБТ. Пожаровзрывоопасность веществ и материалов. Номенклатура показателей и методы их определен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12.1.044-89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приведены в табл. </w:t>
      </w:r>
      <w:hyperlink r:id="rId54" w:anchor="i351035" w:tooltip="Таблица 2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975"/>
        <w:gridCol w:w="931"/>
        <w:gridCol w:w="982"/>
        <w:gridCol w:w="1757"/>
        <w:gridCol w:w="1104"/>
        <w:gridCol w:w="1200"/>
      </w:tblGrid>
      <w:tr w:rsidR="00773C91" w:rsidRPr="00773C91" w:rsidTr="00773C91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i351035"/>
            <w:r w:rsidRPr="0077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компонента</w:t>
            </w:r>
            <w:bookmarkEnd w:id="28"/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концентрация паров в воздухе рабочей зоны производственных помещений, мг/м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Температура, С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Концентрационные пределы воспламенения, % (по объему)</w:t>
            </w:r>
          </w:p>
        </w:tc>
      </w:tr>
      <w:tr w:rsidR="00773C91" w:rsidRPr="00773C91" w:rsidTr="00773C91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C91" w:rsidRPr="00773C91" w:rsidRDefault="00773C91" w:rsidP="007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вспышки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самовоспламенения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</w:t>
            </w:r>
          </w:p>
        </w:tc>
      </w:tr>
      <w:tr w:rsidR="00773C91" w:rsidRPr="00773C91" w:rsidTr="00773C91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</w:tr>
      <w:tr w:rsidR="00773C91" w:rsidRPr="00773C91" w:rsidTr="00773C91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Скипидар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</w:tr>
      <w:tr w:rsidR="00773C91" w:rsidRPr="00773C91" w:rsidTr="00773C91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Уайт-спирит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</w:tr>
      <w:tr w:rsidR="00773C91" w:rsidRPr="00773C91" w:rsidTr="00773C91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Сольвент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22-36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464-535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1,02*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3C91" w:rsidRPr="00773C91" w:rsidTr="00773C91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свинца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0,01/0,005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3C91" w:rsidRPr="00773C91" w:rsidTr="00773C91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хрома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3C91" w:rsidRPr="00773C91" w:rsidRDefault="00773C91" w:rsidP="00773C9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Нижний предел воспламенения при температуре 25 °С и давлении 101325 Па (760 мм рт. ст.).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i361473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 Возможные пути поступления вредных веществ в организм человека - ингаляционный и через кожные покровы.</w:t>
      </w:r>
      <w:bookmarkEnd w:id="29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Пары растворителей оказывают раздражающее действие на слизистые оболочки глаз, верхних дыхательных путей и кожу.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свинца, являясь чрезвычайно опасными, вызывают хроническую интоксикацию, выражающуюся в поражении центральной нервной и сердечно-сосудистой систем, в изменениях крови, желудочно-кишечного тракта и других органов.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хрома раздражают и прижигают слизистую оболочку и кожу, вызывая изъязвления; при вдыхании аэрозолей происходит прободение хрящевой части носовой перегородки. Они оказывают также общетоксическое действие, поражая желудочно-кишечный тракт.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Производство эмалей должно соответствовать правилам безопасности лакокрасочных производств, утвержденным в установленном порядке.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i374720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6.4. Производство, испытания и применение эмалей должны соответствовать требованиям </w:t>
      </w:r>
      <w:bookmarkEnd w:id="30"/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"http://files.stroyinf.ru/data1/4/4683/index.htm" \o "ССБТ. Работы окрасочные. Общие требования безопасности" </w:instrTex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73C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12.3.005-75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5" w:tooltip="ССБТ. Пожарная безопасность. Общие требован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12.1.004-91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Лица, связанные с изготовлением и применением эмалей, должны быть обеспечены специальной одеждой по </w:t>
      </w:r>
      <w:hyperlink r:id="rId56" w:tooltip="ССБТ. Одежда специальная защитная, средства индивидуальной защиты ног и рук. Классификац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12.4.103-83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средствами индивидуальной защиты по </w:t>
      </w:r>
      <w:hyperlink r:id="rId57" w:tooltip="ССБТ. Средства защиты работающих. Общие требования и классификация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12.4.011-89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ГОСТ 12.4.068-79.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 средства защиты органов дыхания - по ГОСТ 12.4.028-76, ГОСТ 12.4.004-74 и ГОСТ 17269-71.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i388785"/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6.6. Работы, связанные с изготовлением и применением эмалей, проводят в помещениях, снабженных местной и общей приточно-вытяжной вентиляцией по </w:t>
      </w:r>
      <w:bookmarkEnd w:id="31"/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"http://files.stroyinf.ru/data1/4/4698/index.htm" \o "ССБТ. Системы вентиляционные. Общие требования" </w:instrTex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73C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12.4.021-75</w:t>
      </w:r>
      <w:r w:rsidRPr="00773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обеспечивающей состояние воздушной среды в соответствии с </w:t>
      </w:r>
      <w:hyperlink r:id="rId58" w:tooltip="ССБТ. Общие санитарно-гигиенические требования к воздуху рабочей зоны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12.1.005-88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тушения пожара - песок, кошма, огнетушители пенные ОХП-10, углекислотные ОУ-2 и ОУ-5, пенные установки, тонкораспыленная вода - по </w:t>
      </w:r>
      <w:hyperlink r:id="rId59" w:tooltip="ССБТ. Пожарная техника для защиты объектов. Основные виды. Размещение и обслуживание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12.4.009-83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Для охраны атмосферного воздуха от загрязнений должны быть предусмотрены очистка воздуха на газоочистных установках и контроль за соблюдением предельно допустимых выбросов (ПДВ) по </w:t>
      </w:r>
      <w:hyperlink r:id="rId60" w:tooltip="Охрана природы. Атмосфера. Правила установления допустимых выбросов вредных веществ промышленными предприятиями" w:history="1">
        <w:r w:rsidRPr="00773C9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17.2.3.02-78</w:t>
        </w:r>
      </w:hyperlink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Отходы, образующиеся при очистке оборудования, утилизируют в соответствии с порядком накопления, транспортирования, обезвреживания и захоронения токсичных промышленных отходов.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2" w:name="i404425"/>
      <w:bookmarkStart w:id="33" w:name="i412411"/>
      <w:bookmarkEnd w:id="32"/>
      <w:r w:rsidRPr="00773C9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1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br/>
        <w:t>Рекомендуемое</w:t>
      </w:r>
      <w:bookmarkEnd w:id="33"/>
    </w:p>
    <w:p w:rsidR="00773C91" w:rsidRPr="00773C91" w:rsidRDefault="00773C91" w:rsidP="00773C91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4" w:name="i433136"/>
      <w:r w:rsidRPr="00773C9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СПОСОБ ПРИМЕНЕНИЯ ЭМАЛИ ПФ-115, ПРЕДНАЗНАЧЕННОЙ ДЛЯ РОЗНИЧНОЙ ТОРГОВЛИ</w:t>
      </w:r>
      <w:bookmarkEnd w:id="34"/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Эмаль ГТФ-115 предназначается для окраски металлических, деревянных и других поверхностей, подвергающихся атмосферным воздействиям, и для окраски внутри помещений.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применением эмаль тщательно перемешивают, при необходимости разбавляют сольвентом, уайт-спиритом (нефрасом С4-155/200), скипидаром или их смесью 1:1.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Эмаль ПФ-115 наносят методом распыления или кистью на сухую, предварительно очищенную от пыли, жировых и других загрязнений, ржавчины, окалины поверхность.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высыхания каждого слоя эмали при температуре (20 ± 2) °С - 24 ч.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эмали на однослойное покрытие в зависимости от цвета 100-180 г/м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Эмаль хранят в плотно закрытой таре, предохраняя от влаги и прямых солнечных лучей.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предосторожности: при проведении окрасочных работ, а также после их окончания необходимо тщательно проветривать помещение.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защиты рук применять резиновые перчатки.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от огня.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4).</w:t>
      </w:r>
    </w:p>
    <w:p w:rsidR="00773C91" w:rsidRPr="00773C91" w:rsidRDefault="00773C91" w:rsidP="00773C91">
      <w:pPr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5" w:name="i452628"/>
      <w:bookmarkStart w:id="36" w:name="i463821"/>
      <w:bookmarkEnd w:id="35"/>
      <w:r w:rsidRPr="00773C9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2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br/>
        <w:t>Справочное</w:t>
      </w:r>
      <w:bookmarkEnd w:id="36"/>
    </w:p>
    <w:p w:rsidR="00773C91" w:rsidRPr="00773C91" w:rsidRDefault="00773C91" w:rsidP="00773C91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7" w:name="i486430"/>
      <w:r w:rsidRPr="00773C9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ТАБЛИЦА СООТВЕТСТВИЯ ИЗМЕНИВШИХСЯ ОБОЗНАЧЕНИЙ ЦВЕТОВ ЭМАЛИ ПФ-115 И НОМЕРОВ КАРТОТЕКИ ЦВЕТОВЫХ ЭТАЛОНОВ</w:t>
      </w:r>
      <w:bookmarkEnd w:id="3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3791"/>
        <w:gridCol w:w="983"/>
        <w:gridCol w:w="3601"/>
      </w:tblGrid>
      <w:tr w:rsidR="00773C91" w:rsidRPr="00773C91" w:rsidTr="00773C91">
        <w:trPr>
          <w:tblHeader/>
          <w:jc w:val="center"/>
        </w:trPr>
        <w:tc>
          <w:tcPr>
            <w:tcW w:w="2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6465-76 с изменениями № 1, 2, 3, 4, 5</w:t>
            </w: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6465 с изменениями № 1, 2, 3</w:t>
            </w:r>
          </w:p>
        </w:tc>
      </w:tr>
      <w:tr w:rsidR="00773C91" w:rsidRPr="00773C91" w:rsidTr="00773C91">
        <w:trPr>
          <w:tblHeader/>
          <w:jc w:val="center"/>
        </w:trPr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образца (эталона) цвета картотеки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образца цвета картотеки</w:t>
            </w:r>
          </w:p>
        </w:tc>
      </w:tr>
      <w:tr w:rsidR="00773C91" w:rsidRPr="00773C91" w:rsidTr="00773C91">
        <w:trPr>
          <w:jc w:val="center"/>
        </w:trPr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Вишневый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25, 28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Вишневый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 допуск по утвержденному образцу</w:t>
            </w:r>
          </w:p>
        </w:tc>
      </w:tr>
    </w:tbl>
    <w:p w:rsidR="00773C91" w:rsidRPr="00773C91" w:rsidRDefault="00773C91" w:rsidP="00773C91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4, 5).</w:t>
      </w:r>
    </w:p>
    <w:p w:rsidR="00773C91" w:rsidRPr="00773C91" w:rsidRDefault="00773C91" w:rsidP="00773C91">
      <w:pPr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8" w:name="i502152"/>
      <w:bookmarkStart w:id="39" w:name="i512643"/>
      <w:bookmarkEnd w:id="38"/>
      <w:r w:rsidRPr="00773C9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3</w:t>
      </w:r>
      <w:r w:rsidRPr="00773C91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br/>
        <w:t>Справочное</w:t>
      </w:r>
      <w:bookmarkEnd w:id="39"/>
    </w:p>
    <w:p w:rsidR="00773C91" w:rsidRPr="00773C91" w:rsidRDefault="00773C91" w:rsidP="00773C91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0" w:name="i532447"/>
      <w:r w:rsidRPr="00773C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1"/>
          <w:szCs w:val="21"/>
          <w:lang w:eastAsia="ru-RU"/>
        </w:rPr>
        <w:lastRenderedPageBreak/>
        <w:t>ЭЛЕКТРИЧЕСКИЕ ХАРАКТЕРИСТИКИ ЭМАЛИ ПФ-115 ДЛЯ НАНЕСЕНИЯ РАСПЫЛЕНИЕМ В ЭЛЕКТРОПОЛЕ ПРИ РАБОЧЕЙ ВЯЗКОСТИ 20-25 С ПО ВИСКОЗИМЕТРУ ВЗ-246 С ДИАМЕТРОМ СОПЛА 4 ММ ПРИ ТЕМПЕРАТУРЕ (20 ± 0,5) °С</w:t>
      </w:r>
      <w:bookmarkEnd w:id="4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3042"/>
      </w:tblGrid>
      <w:tr w:rsidR="00773C91" w:rsidRPr="00773C91" w:rsidTr="00773C91">
        <w:trPr>
          <w:tblHeader/>
          <w:jc w:val="center"/>
        </w:trPr>
        <w:tc>
          <w:tcPr>
            <w:tcW w:w="3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</w:t>
            </w:r>
          </w:p>
        </w:tc>
      </w:tr>
      <w:tr w:rsidR="00773C91" w:rsidRPr="00773C91" w:rsidTr="00773C91">
        <w:trPr>
          <w:jc w:val="center"/>
        </w:trPr>
        <w:tc>
          <w:tcPr>
            <w:tcW w:w="3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Удельное объемное электрическое сопротивление, Ом</w:t>
            </w:r>
            <w:r w:rsidRPr="00773C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Pr="00773C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- 1 </w:t>
            </w:r>
            <w:r w:rsidRPr="00773C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773C91" w:rsidRPr="00773C91" w:rsidTr="00773C91">
        <w:trPr>
          <w:jc w:val="center"/>
        </w:trPr>
        <w:tc>
          <w:tcPr>
            <w:tcW w:w="3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Диэлектрическая проницаемость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6-11</w:t>
            </w:r>
          </w:p>
        </w:tc>
      </w:tr>
    </w:tbl>
    <w:p w:rsidR="00773C91" w:rsidRPr="00773C91" w:rsidRDefault="00773C91" w:rsidP="00773C91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№ 5).</w:t>
      </w:r>
    </w:p>
    <w:p w:rsidR="00773C91" w:rsidRPr="00773C91" w:rsidRDefault="00773C91" w:rsidP="00773C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ДАННЫЕ</w:t>
      </w:r>
    </w:p>
    <w:p w:rsidR="00773C91" w:rsidRPr="00773C91" w:rsidRDefault="00773C91" w:rsidP="00773C9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 И ВНЕСЕН Министерством химической промышленности СССР</w:t>
      </w:r>
    </w:p>
    <w:p w:rsidR="00773C91" w:rsidRPr="00773C91" w:rsidRDefault="00773C91" w:rsidP="00773C91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 И ВВЕДЕН В ДЕЙСТВИЕ Постановлением Государственного комитета СССР по стандартам</w:t>
      </w:r>
    </w:p>
    <w:p w:rsidR="00773C91" w:rsidRPr="00773C91" w:rsidRDefault="00773C91" w:rsidP="00773C91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ПРОВЕРКИ - 5 лет</w:t>
      </w:r>
    </w:p>
    <w:p w:rsidR="00773C91" w:rsidRPr="00773C91" w:rsidRDefault="00773C91" w:rsidP="00773C91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ВЗАМЕН ГОСТ 6465-63 и ГОСТ 5.820-71</w:t>
      </w:r>
    </w:p>
    <w:p w:rsidR="00773C91" w:rsidRPr="00773C91" w:rsidRDefault="00773C91" w:rsidP="00773C91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402"/>
        <w:gridCol w:w="2402"/>
      </w:tblGrid>
      <w:tr w:rsidR="00773C91" w:rsidRPr="00773C91" w:rsidTr="00773C91">
        <w:trPr>
          <w:tblHeader/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пункта, подпункта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пункта, подпункта</w:t>
            </w:r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tooltip="ЕСЗКС. Покрытия лакокрасочные. Общие требования и методы ускоренных испытаний на стойкость к воздействию климатических факторов.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9.401-91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anchor="i15226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Вводная часть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tooltip="Материалы лакокрасочные. Методы определения условной вязкости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8420-74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anchor="i65839" w:tooltip="Пункт 1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9.403-80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anchor="i65839" w:tooltip="Пункт 1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8784-75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anchor="i65839" w:tooltip="Пункт 1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67" w:anchor="i194794" w:tooltip="Пункт 3.6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3.6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tooltip="Единая система защиты от коррозии и старения. Покрытия лакокрасочные. Метод оценки внешнего вида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9.407-84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anchor="i15226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Вводная часть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tooltip="Материалы лакокрасочные. Методы получения лакокрасочного покрытия для испытания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8832-76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anchor="i147653" w:tooltip="Пункт 3.2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3.2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tooltip="ССБТ. Работы окрасочные. Общие требования безопасности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12.3.005-75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anchor="i361473" w:tooltip="Пункт 6.2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6.2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tooltip="Материалы лакокрасочные. Правила приемки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9980.1-86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anchor="i108354" w:tooltip="Пункт 2.1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2.1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tooltip="ССБТ. Средства защиты работающих. Общие требования и классификация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12.4.011-89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anchor="i374720" w:tooltip="Пункт 6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6.4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tooltip="Материалы лакокрасочные. Отбор проб для испытаний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9980.2-86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anchor="i134015" w:tooltip="Пункт 3.1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3.1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tooltip="Охрана природы. Атмосфера. Правила установления допустимых выбросов вредных веществ промышленными предприятиями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17.2.3.02-78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anchor="i388785" w:tooltip="Пункт 6.6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6.6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tooltip="Материалы лакокрасочные. Упаковка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9980.3-86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anchor="i288092" w:tooltip="Пункт 4.1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4.1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896-69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anchor="i65839" w:tooltip="Пункт 1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9980.4-86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anchor="i293901" w:tooltip="Пункт 4.2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tooltip="Масла трансформаторные. Технические условия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982-80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anchor="i257947" w:tooltip="Пункт 3.10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3.10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tooltip="Материалы лакокрасочные. Транспортирование и хранение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9980.5-86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anchor="i303686" w:tooltip="Пункт 4.3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4.3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1571-82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anchor="i56072" w:tooltip="Пункт 1.3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1.3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10054-82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anchor="i246973" w:tooltip="Пункт 3.9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3.9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tooltip="Сольвент каменноугольный. Технические условия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1928-79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anchor="i56072" w:tooltip="Пункт 1.3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1.3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10214-78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anchor="i56072" w:tooltip="Пункт 1.3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1.3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tooltip="Уайт-спирит. Технические условия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3134-78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anchor="i56072" w:tooltip="Пункт 1.3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1.3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tooltip="Материалы лакокрасочные. Методы определения адгезии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15140-78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anchor="i65839" w:tooltip="Пункт 1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tooltip="Материалы лакокрасочные. Метод определения прочности при ударе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4765-73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anchor="i65839" w:tooltip="Пункт 1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tooltip="Прокат тонколистовой из углеродистой стали качественной и обыкновенного качества общего назначения. Технические условия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16523-97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anchor="i147653" w:tooltip="Пункт 3.2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3.2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5233-89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anchor="i65839" w:tooltip="Пункт 1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17537-72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anchor="i65839" w:tooltip="Пункт 1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77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tooltip="Материалы лакокрасочные. Метод определения степени перетира прибором &quot;Клин&quot; (гриндометром)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6589-74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anchor="i65839" w:tooltip="Пункт 1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18187-72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anchor="i56072" w:tooltip="Пункт 1.3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1.3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tooltip="Сетки проволочные тканые с квадратными ячейками. Технические условия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6613-86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anchor="i147653" w:tooltip="Пункт 3.2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3.2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tooltip="Материалы лакокрасочные. Метод определения времени и степени высыхания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19007-73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anchor="i65839" w:tooltip="Пункт 1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tooltip="Вода дистиллированная. Технические условия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6709-72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anchor="i225218" w:tooltip="Пункт 3.7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3.7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tooltip="Грузы опасные. Классификация и маркировка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19433-88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anchor="i293901" w:tooltip="Пункт 4.2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</w:t>
              </w:r>
            </w:hyperlink>
          </w:p>
        </w:tc>
      </w:tr>
      <w:tr w:rsidR="00773C91" w:rsidRPr="00773C91" w:rsidTr="00773C91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tooltip="Материалы лакокрасочные. Метод определения эластичности пленки при изгибе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6806-73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anchor="i65839" w:tooltip="Пункт 1.4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25644-96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3C91" w:rsidRPr="00773C91" w:rsidRDefault="00773C91" w:rsidP="00773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anchor="i238385" w:tooltip="Пункт 3.8" w:history="1">
              <w:r w:rsidRPr="00773C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3.8</w:t>
              </w:r>
            </w:hyperlink>
          </w:p>
        </w:tc>
      </w:tr>
    </w:tbl>
    <w:p w:rsidR="00773C91" w:rsidRPr="00773C91" w:rsidRDefault="00773C91" w:rsidP="00773C91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Ограничение срока действия снято по протоколу № 5-94 Межгосударственного Совета по стандартизации, метрологии и сертификации (ИУС 11-12-94)</w:t>
      </w:r>
    </w:p>
    <w:p w:rsidR="00773C91" w:rsidRPr="00773C91" w:rsidRDefault="00773C91" w:rsidP="00773C91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7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3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ИЗДАНИЕ (июль 2001 г.) с Изменениями № 1, 2, 3, 4, утвержденными в январе 1979 г., июне 1980 г., июне 1985 г., апреле 1988 г. (ИУС 3-79, 8-80, 10-85, 7-88)</w:t>
      </w:r>
    </w:p>
    <w:p w:rsidR="00000F0F" w:rsidRDefault="00000F0F">
      <w:bookmarkStart w:id="41" w:name="_GoBack"/>
      <w:bookmarkEnd w:id="41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91"/>
    <w:rsid w:val="00000F0F"/>
    <w:rsid w:val="007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3C91"/>
  </w:style>
  <w:style w:type="character" w:styleId="a3">
    <w:name w:val="Hyperlink"/>
    <w:basedOn w:val="a0"/>
    <w:uiPriority w:val="99"/>
    <w:semiHidden/>
    <w:unhideWhenUsed/>
    <w:rsid w:val="00773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C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3C91"/>
  </w:style>
  <w:style w:type="character" w:styleId="a3">
    <w:name w:val="Hyperlink"/>
    <w:basedOn w:val="a0"/>
    <w:uiPriority w:val="99"/>
    <w:semiHidden/>
    <w:unhideWhenUsed/>
    <w:rsid w:val="00773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C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troyinf.ru/data1/11/11176/" TargetMode="External"/><Relationship Id="rId117" Type="http://schemas.openxmlformats.org/officeDocument/2006/relationships/hyperlink" Target="http://files.stroyinf.ru/data1/11/11176/" TargetMode="External"/><Relationship Id="rId21" Type="http://schemas.openxmlformats.org/officeDocument/2006/relationships/hyperlink" Target="http://files.stroyinf.ru/data1/11/11176/" TargetMode="External"/><Relationship Id="rId42" Type="http://schemas.openxmlformats.org/officeDocument/2006/relationships/hyperlink" Target="http://files.stroyinf.ru/data1/3/3944/index.htm" TargetMode="External"/><Relationship Id="rId47" Type="http://schemas.openxmlformats.org/officeDocument/2006/relationships/hyperlink" Target="http://files.stroyinf.ru/data1/11/11176/" TargetMode="External"/><Relationship Id="rId63" Type="http://schemas.openxmlformats.org/officeDocument/2006/relationships/hyperlink" Target="http://files.stroyinf.ru/data1/10/10988/index.htm" TargetMode="External"/><Relationship Id="rId68" Type="http://schemas.openxmlformats.org/officeDocument/2006/relationships/hyperlink" Target="http://files.stroyinf.ru/data1/35/35497/index.htm" TargetMode="External"/><Relationship Id="rId84" Type="http://schemas.openxmlformats.org/officeDocument/2006/relationships/hyperlink" Target="http://files.stroyinf.ru/data1/11/11176/" TargetMode="External"/><Relationship Id="rId89" Type="http://schemas.openxmlformats.org/officeDocument/2006/relationships/hyperlink" Target="http://files.stroyinf.ru/data1/11/11176/" TargetMode="External"/><Relationship Id="rId112" Type="http://schemas.openxmlformats.org/officeDocument/2006/relationships/hyperlink" Target="http://files.stroyinf.ru/data1/10/10564/index.htm" TargetMode="External"/><Relationship Id="rId16" Type="http://schemas.openxmlformats.org/officeDocument/2006/relationships/hyperlink" Target="http://files.stroyinf.ru/data1/35/35788/index.htm" TargetMode="External"/><Relationship Id="rId107" Type="http://schemas.openxmlformats.org/officeDocument/2006/relationships/hyperlink" Target="http://files.stroyinf.ru/data1/11/11176/" TargetMode="External"/><Relationship Id="rId11" Type="http://schemas.openxmlformats.org/officeDocument/2006/relationships/hyperlink" Target="http://files.stroyinf.ru/data1/11/11176/" TargetMode="External"/><Relationship Id="rId24" Type="http://schemas.openxmlformats.org/officeDocument/2006/relationships/hyperlink" Target="http://files.stroyinf.ru/data1/11/11176/" TargetMode="External"/><Relationship Id="rId32" Type="http://schemas.openxmlformats.org/officeDocument/2006/relationships/hyperlink" Target="http://files.stroyinf.ru/data1/11/11176/" TargetMode="External"/><Relationship Id="rId37" Type="http://schemas.openxmlformats.org/officeDocument/2006/relationships/hyperlink" Target="http://files.stroyinf.ru/data1/11/11176/" TargetMode="External"/><Relationship Id="rId40" Type="http://schemas.openxmlformats.org/officeDocument/2006/relationships/hyperlink" Target="http://files.stroyinf.ru/data1/4/4035/index.htm" TargetMode="External"/><Relationship Id="rId45" Type="http://schemas.openxmlformats.org/officeDocument/2006/relationships/hyperlink" Target="http://files.stroyinf.ru/data1/10/10563/index.htm" TargetMode="External"/><Relationship Id="rId53" Type="http://schemas.openxmlformats.org/officeDocument/2006/relationships/hyperlink" Target="http://files.stroyinf.ru/data1/4/4668/index.htm" TargetMode="External"/><Relationship Id="rId58" Type="http://schemas.openxmlformats.org/officeDocument/2006/relationships/hyperlink" Target="http://files.stroyinf.ru/data1/4/4654/index.htm" TargetMode="External"/><Relationship Id="rId66" Type="http://schemas.openxmlformats.org/officeDocument/2006/relationships/hyperlink" Target="http://files.stroyinf.ru/data1/11/11176/" TargetMode="External"/><Relationship Id="rId74" Type="http://schemas.openxmlformats.org/officeDocument/2006/relationships/hyperlink" Target="http://files.stroyinf.ru/data1/36/36174/index.htm" TargetMode="External"/><Relationship Id="rId79" Type="http://schemas.openxmlformats.org/officeDocument/2006/relationships/hyperlink" Target="http://files.stroyinf.ru/data1/11/11176/" TargetMode="External"/><Relationship Id="rId87" Type="http://schemas.openxmlformats.org/officeDocument/2006/relationships/hyperlink" Target="http://files.stroyinf.ru/data1/11/11176/" TargetMode="External"/><Relationship Id="rId102" Type="http://schemas.openxmlformats.org/officeDocument/2006/relationships/hyperlink" Target="http://files.stroyinf.ru/data1/11/11176/" TargetMode="External"/><Relationship Id="rId110" Type="http://schemas.openxmlformats.org/officeDocument/2006/relationships/hyperlink" Target="http://files.stroyinf.ru/data1/6/6358/index.htm" TargetMode="External"/><Relationship Id="rId115" Type="http://schemas.openxmlformats.org/officeDocument/2006/relationships/hyperlink" Target="http://files.stroyinf.ru/data1/11/11176/" TargetMode="External"/><Relationship Id="rId5" Type="http://schemas.openxmlformats.org/officeDocument/2006/relationships/hyperlink" Target="http://files.stroyinf.ru/data1/4/4646/index.htm" TargetMode="External"/><Relationship Id="rId61" Type="http://schemas.openxmlformats.org/officeDocument/2006/relationships/hyperlink" Target="http://files.stroyinf.ru/data1/4/4646/index.htm" TargetMode="External"/><Relationship Id="rId82" Type="http://schemas.openxmlformats.org/officeDocument/2006/relationships/hyperlink" Target="http://files.stroyinf.ru/data1/36/36176/index.htm" TargetMode="External"/><Relationship Id="rId90" Type="http://schemas.openxmlformats.org/officeDocument/2006/relationships/hyperlink" Target="http://files.stroyinf.ru/data1/11/11176/" TargetMode="External"/><Relationship Id="rId95" Type="http://schemas.openxmlformats.org/officeDocument/2006/relationships/hyperlink" Target="http://files.stroyinf.ru/data1/32/32001/index.htm" TargetMode="External"/><Relationship Id="rId19" Type="http://schemas.openxmlformats.org/officeDocument/2006/relationships/hyperlink" Target="http://files.stroyinf.ru/data1/11/11176/" TargetMode="External"/><Relationship Id="rId14" Type="http://schemas.openxmlformats.org/officeDocument/2006/relationships/hyperlink" Target="http://files.stroyinf.ru/data1/11/11176/" TargetMode="External"/><Relationship Id="rId22" Type="http://schemas.openxmlformats.org/officeDocument/2006/relationships/hyperlink" Target="http://files.stroyinf.ru/data1/10/10988/index.htm" TargetMode="External"/><Relationship Id="rId27" Type="http://schemas.openxmlformats.org/officeDocument/2006/relationships/hyperlink" Target="http://files.stroyinf.ru/data1/6/6358/index.htm" TargetMode="External"/><Relationship Id="rId30" Type="http://schemas.openxmlformats.org/officeDocument/2006/relationships/hyperlink" Target="http://files.stroyinf.ru/data1/11/11176/" TargetMode="External"/><Relationship Id="rId35" Type="http://schemas.openxmlformats.org/officeDocument/2006/relationships/hyperlink" Target="http://files.stroyinf.ru/data1/11/11176/" TargetMode="External"/><Relationship Id="rId43" Type="http://schemas.openxmlformats.org/officeDocument/2006/relationships/hyperlink" Target="http://files.stroyinf.ru/data1/11/11176/" TargetMode="External"/><Relationship Id="rId48" Type="http://schemas.openxmlformats.org/officeDocument/2006/relationships/hyperlink" Target="http://files.stroyinf.ru/data1/11/11176/" TargetMode="External"/><Relationship Id="rId56" Type="http://schemas.openxmlformats.org/officeDocument/2006/relationships/hyperlink" Target="http://files.stroyinf.ru/data1/4/4702/index.htm" TargetMode="External"/><Relationship Id="rId64" Type="http://schemas.openxmlformats.org/officeDocument/2006/relationships/hyperlink" Target="http://files.stroyinf.ru/data1/11/11176/" TargetMode="External"/><Relationship Id="rId69" Type="http://schemas.openxmlformats.org/officeDocument/2006/relationships/hyperlink" Target="http://files.stroyinf.ru/data1/11/11176/" TargetMode="External"/><Relationship Id="rId77" Type="http://schemas.openxmlformats.org/officeDocument/2006/relationships/hyperlink" Target="http://files.stroyinf.ru/data1/11/11176/" TargetMode="External"/><Relationship Id="rId100" Type="http://schemas.openxmlformats.org/officeDocument/2006/relationships/hyperlink" Target="http://files.stroyinf.ru/data1/11/11176/" TargetMode="External"/><Relationship Id="rId105" Type="http://schemas.openxmlformats.org/officeDocument/2006/relationships/hyperlink" Target="http://files.stroyinf.ru/data1/4/4507/index.htm" TargetMode="External"/><Relationship Id="rId113" Type="http://schemas.openxmlformats.org/officeDocument/2006/relationships/hyperlink" Target="http://files.stroyinf.ru/data1/11/11176/" TargetMode="External"/><Relationship Id="rId118" Type="http://schemas.openxmlformats.org/officeDocument/2006/relationships/hyperlink" Target="http://files.stroyinf.ru/data1/11/11176/" TargetMode="External"/><Relationship Id="rId8" Type="http://schemas.openxmlformats.org/officeDocument/2006/relationships/hyperlink" Target="http://files.stroyinf.ru/data1/11/11176/" TargetMode="External"/><Relationship Id="rId51" Type="http://schemas.openxmlformats.org/officeDocument/2006/relationships/hyperlink" Target="http://files.stroyinf.ru/data1/11/11176/" TargetMode="External"/><Relationship Id="rId72" Type="http://schemas.openxmlformats.org/officeDocument/2006/relationships/hyperlink" Target="http://files.stroyinf.ru/data1/4/4683/index.htm" TargetMode="External"/><Relationship Id="rId80" Type="http://schemas.openxmlformats.org/officeDocument/2006/relationships/hyperlink" Target="http://files.stroyinf.ru/data1/4/4722/index.htm" TargetMode="External"/><Relationship Id="rId85" Type="http://schemas.openxmlformats.org/officeDocument/2006/relationships/hyperlink" Target="http://files.stroyinf.ru/data1/11/11176/" TargetMode="External"/><Relationship Id="rId93" Type="http://schemas.openxmlformats.org/officeDocument/2006/relationships/hyperlink" Target="http://files.stroyinf.ru/data1/11/11176/" TargetMode="External"/><Relationship Id="rId98" Type="http://schemas.openxmlformats.org/officeDocument/2006/relationships/hyperlink" Target="http://files.stroyinf.ru/data1/11/1117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1/11/11176/" TargetMode="External"/><Relationship Id="rId17" Type="http://schemas.openxmlformats.org/officeDocument/2006/relationships/hyperlink" Target="http://files.stroyinf.ru/data1/36/36156/index.htm" TargetMode="External"/><Relationship Id="rId25" Type="http://schemas.openxmlformats.org/officeDocument/2006/relationships/hyperlink" Target="http://files.stroyinf.ru/data1/4/4507/index.htm" TargetMode="External"/><Relationship Id="rId33" Type="http://schemas.openxmlformats.org/officeDocument/2006/relationships/hyperlink" Target="http://files.stroyinf.ru/data1/11/11176/" TargetMode="External"/><Relationship Id="rId38" Type="http://schemas.openxmlformats.org/officeDocument/2006/relationships/hyperlink" Target="http://files.stroyinf.ru/data1/11/11176/" TargetMode="External"/><Relationship Id="rId46" Type="http://schemas.openxmlformats.org/officeDocument/2006/relationships/hyperlink" Target="http://files.stroyinf.ru/data1/11/11176/" TargetMode="External"/><Relationship Id="rId59" Type="http://schemas.openxmlformats.org/officeDocument/2006/relationships/hyperlink" Target="http://files.stroyinf.ru/data1/4/4693/index.htm" TargetMode="External"/><Relationship Id="rId67" Type="http://schemas.openxmlformats.org/officeDocument/2006/relationships/hyperlink" Target="http://files.stroyinf.ru/data1/11/11176/" TargetMode="External"/><Relationship Id="rId103" Type="http://schemas.openxmlformats.org/officeDocument/2006/relationships/hyperlink" Target="http://files.stroyinf.ru/data1/11/11176/" TargetMode="External"/><Relationship Id="rId108" Type="http://schemas.openxmlformats.org/officeDocument/2006/relationships/hyperlink" Target="http://files.stroyinf.ru/data1/3/3944/index.htm" TargetMode="External"/><Relationship Id="rId116" Type="http://schemas.openxmlformats.org/officeDocument/2006/relationships/hyperlink" Target="http://files.stroyinf.ru/data1/10/10569/index.htm" TargetMode="External"/><Relationship Id="rId20" Type="http://schemas.openxmlformats.org/officeDocument/2006/relationships/hyperlink" Target="http://files.stroyinf.ru/data1/11/11176/" TargetMode="External"/><Relationship Id="rId41" Type="http://schemas.openxmlformats.org/officeDocument/2006/relationships/hyperlink" Target="http://files.stroyinf.ru/data1/4/4035/index.htm" TargetMode="External"/><Relationship Id="rId54" Type="http://schemas.openxmlformats.org/officeDocument/2006/relationships/hyperlink" Target="http://files.stroyinf.ru/data1/11/11176/" TargetMode="External"/><Relationship Id="rId62" Type="http://schemas.openxmlformats.org/officeDocument/2006/relationships/hyperlink" Target="http://files.stroyinf.ru/data1/11/11176/" TargetMode="External"/><Relationship Id="rId70" Type="http://schemas.openxmlformats.org/officeDocument/2006/relationships/hyperlink" Target="http://files.stroyinf.ru/data1/10/10563/index.htm" TargetMode="External"/><Relationship Id="rId75" Type="http://schemas.openxmlformats.org/officeDocument/2006/relationships/hyperlink" Target="http://files.stroyinf.ru/data1/11/11176/" TargetMode="External"/><Relationship Id="rId83" Type="http://schemas.openxmlformats.org/officeDocument/2006/relationships/hyperlink" Target="http://files.stroyinf.ru/data1/11/11176/" TargetMode="External"/><Relationship Id="rId88" Type="http://schemas.openxmlformats.org/officeDocument/2006/relationships/hyperlink" Target="http://files.stroyinf.ru/data1/36/36178/index.htm" TargetMode="External"/><Relationship Id="rId91" Type="http://schemas.openxmlformats.org/officeDocument/2006/relationships/hyperlink" Target="http://files.stroyinf.ru/data1/11/11176/" TargetMode="External"/><Relationship Id="rId96" Type="http://schemas.openxmlformats.org/officeDocument/2006/relationships/hyperlink" Target="http://files.stroyinf.ru/data1/11/11176/" TargetMode="External"/><Relationship Id="rId111" Type="http://schemas.openxmlformats.org/officeDocument/2006/relationships/hyperlink" Target="http://files.stroyinf.ru/data1/11/11176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4/4646/index.htm" TargetMode="External"/><Relationship Id="rId15" Type="http://schemas.openxmlformats.org/officeDocument/2006/relationships/hyperlink" Target="http://files.stroyinf.ru/data1/32/32001/index.htm" TargetMode="External"/><Relationship Id="rId23" Type="http://schemas.openxmlformats.org/officeDocument/2006/relationships/hyperlink" Target="http://files.stroyinf.ru/data1/11/11176/" TargetMode="External"/><Relationship Id="rId28" Type="http://schemas.openxmlformats.org/officeDocument/2006/relationships/hyperlink" Target="http://files.stroyinf.ru/data1/10/10569/index.htm" TargetMode="External"/><Relationship Id="rId36" Type="http://schemas.openxmlformats.org/officeDocument/2006/relationships/hyperlink" Target="http://files.stroyinf.ru/data1/11/11176/" TargetMode="External"/><Relationship Id="rId49" Type="http://schemas.openxmlformats.org/officeDocument/2006/relationships/hyperlink" Target="http://files.stroyinf.ru/data1/22/22777/index.htm" TargetMode="External"/><Relationship Id="rId57" Type="http://schemas.openxmlformats.org/officeDocument/2006/relationships/hyperlink" Target="http://files.stroyinf.ru/data1/4/4694/index.htm" TargetMode="External"/><Relationship Id="rId106" Type="http://schemas.openxmlformats.org/officeDocument/2006/relationships/hyperlink" Target="http://files.stroyinf.ru/data1/11/11176/" TargetMode="External"/><Relationship Id="rId114" Type="http://schemas.openxmlformats.org/officeDocument/2006/relationships/hyperlink" Target="http://files.stroyinf.ru/data1/22/22777/index.htm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files.stroyinf.ru/data1/11/11176/" TargetMode="External"/><Relationship Id="rId31" Type="http://schemas.openxmlformats.org/officeDocument/2006/relationships/hyperlink" Target="http://files.stroyinf.ru/data1/5/5144/index.htm" TargetMode="External"/><Relationship Id="rId44" Type="http://schemas.openxmlformats.org/officeDocument/2006/relationships/hyperlink" Target="http://files.stroyinf.ru/data1/29/29671/index.htm" TargetMode="External"/><Relationship Id="rId52" Type="http://schemas.openxmlformats.org/officeDocument/2006/relationships/hyperlink" Target="http://files.stroyinf.ru/data1/4/4654/index.htm" TargetMode="External"/><Relationship Id="rId60" Type="http://schemas.openxmlformats.org/officeDocument/2006/relationships/hyperlink" Target="http://files.stroyinf.ru/data1/4/4722/index.htm" TargetMode="External"/><Relationship Id="rId65" Type="http://schemas.openxmlformats.org/officeDocument/2006/relationships/hyperlink" Target="http://files.stroyinf.ru/data1/11/11176/" TargetMode="External"/><Relationship Id="rId73" Type="http://schemas.openxmlformats.org/officeDocument/2006/relationships/hyperlink" Target="http://files.stroyinf.ru/data1/11/11176/" TargetMode="External"/><Relationship Id="rId78" Type="http://schemas.openxmlformats.org/officeDocument/2006/relationships/hyperlink" Target="http://files.stroyinf.ru/data1/36/36175/index.htm" TargetMode="External"/><Relationship Id="rId81" Type="http://schemas.openxmlformats.org/officeDocument/2006/relationships/hyperlink" Target="http://files.stroyinf.ru/data1/11/11176/" TargetMode="External"/><Relationship Id="rId86" Type="http://schemas.openxmlformats.org/officeDocument/2006/relationships/hyperlink" Target="http://files.stroyinf.ru/data1/36/36075/index.htm" TargetMode="External"/><Relationship Id="rId94" Type="http://schemas.openxmlformats.org/officeDocument/2006/relationships/hyperlink" Target="http://files.stroyinf.ru/data1/11/11176/" TargetMode="External"/><Relationship Id="rId99" Type="http://schemas.openxmlformats.org/officeDocument/2006/relationships/hyperlink" Target="http://files.stroyinf.ru/data1/5/5149/index.htm" TargetMode="External"/><Relationship Id="rId101" Type="http://schemas.openxmlformats.org/officeDocument/2006/relationships/hyperlink" Target="http://files.stroyinf.ru/data1/4/4035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11/11176/" TargetMode="External"/><Relationship Id="rId13" Type="http://schemas.openxmlformats.org/officeDocument/2006/relationships/hyperlink" Target="http://www.stroyinf.ru/" TargetMode="External"/><Relationship Id="rId18" Type="http://schemas.openxmlformats.org/officeDocument/2006/relationships/hyperlink" Target="http://files.stroyinf.ru/data1/11/11176/" TargetMode="External"/><Relationship Id="rId39" Type="http://schemas.openxmlformats.org/officeDocument/2006/relationships/hyperlink" Target="http://files.stroyinf.ru/data1/10/10563/index.htm" TargetMode="External"/><Relationship Id="rId109" Type="http://schemas.openxmlformats.org/officeDocument/2006/relationships/hyperlink" Target="http://files.stroyinf.ru/data1/11/11176/" TargetMode="External"/><Relationship Id="rId34" Type="http://schemas.openxmlformats.org/officeDocument/2006/relationships/hyperlink" Target="http://files.stroyinf.ru/data1/11/11176/" TargetMode="External"/><Relationship Id="rId50" Type="http://schemas.openxmlformats.org/officeDocument/2006/relationships/hyperlink" Target="http://geobases.ru/rubric/%D0%BE%D0%BE%D0%BD/0" TargetMode="External"/><Relationship Id="rId55" Type="http://schemas.openxmlformats.org/officeDocument/2006/relationships/hyperlink" Target="http://files.stroyinf.ru/data1/4/4653/index.htm" TargetMode="External"/><Relationship Id="rId76" Type="http://schemas.openxmlformats.org/officeDocument/2006/relationships/hyperlink" Target="http://files.stroyinf.ru/data1/4/4694/index.htm" TargetMode="External"/><Relationship Id="rId97" Type="http://schemas.openxmlformats.org/officeDocument/2006/relationships/hyperlink" Target="http://files.stroyinf.ru/data1/5/5144/index.htm" TargetMode="External"/><Relationship Id="rId104" Type="http://schemas.openxmlformats.org/officeDocument/2006/relationships/hyperlink" Target="http://files.stroyinf.ru/data1/11/11176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files.stroyinf.ru/data1/35/35497/index.htm" TargetMode="External"/><Relationship Id="rId71" Type="http://schemas.openxmlformats.org/officeDocument/2006/relationships/hyperlink" Target="http://files.stroyinf.ru/data1/11/11176/" TargetMode="External"/><Relationship Id="rId92" Type="http://schemas.openxmlformats.org/officeDocument/2006/relationships/hyperlink" Target="http://files.stroyinf.ru/data1/22/22649/index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files.stroyinf.ru/data1/5/5149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5788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2016-06-14T07:34:00Z</dcterms:created>
  <dcterms:modified xsi:type="dcterms:W3CDTF">2016-06-14T07:34:00Z</dcterms:modified>
</cp:coreProperties>
</file>